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334F" w14:textId="77777777" w:rsidR="00EA11FD" w:rsidRDefault="00EA11FD" w:rsidP="00EA11FD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b/>
          <w:bCs/>
          <w:color w:val="000000"/>
          <w:spacing w:val="-1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pacing w:val="-1"/>
          <w:sz w:val="24"/>
          <w:szCs w:val="24"/>
        </w:rPr>
        <w:t>Case Manager</w:t>
      </w:r>
    </w:p>
    <w:p w14:paraId="610E167E" w14:textId="77777777" w:rsidR="00EA11FD" w:rsidRDefault="00EA11FD" w:rsidP="00EA11FD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b/>
          <w:bCs/>
          <w:color w:val="000000"/>
          <w:spacing w:val="-1"/>
          <w:sz w:val="24"/>
          <w:szCs w:val="24"/>
        </w:rPr>
      </w:pPr>
    </w:p>
    <w:p w14:paraId="7481D3D6" w14:textId="77777777" w:rsidR="00EA11FD" w:rsidRDefault="00EA11FD" w:rsidP="00EA11FD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b/>
          <w:bCs/>
          <w:color w:val="000000"/>
          <w:spacing w:val="-1"/>
          <w:sz w:val="24"/>
          <w:szCs w:val="24"/>
        </w:rPr>
      </w:pPr>
    </w:p>
    <w:p w14:paraId="33A8A072" w14:textId="6732BE62" w:rsidR="00EA11FD" w:rsidRPr="00EA11FD" w:rsidRDefault="00EA11FD" w:rsidP="00EA11FD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b/>
          <w:bCs/>
          <w:color w:val="000000"/>
          <w:spacing w:val="-1"/>
          <w:sz w:val="24"/>
          <w:szCs w:val="24"/>
        </w:rPr>
        <w:t>Job Descriptio</w:t>
      </w:r>
      <w:r w:rsidR="00FA417D">
        <w:rPr>
          <w:rFonts w:ascii="Helvetica" w:eastAsia="Times New Roman" w:hAnsi="Helvetica" w:cs="Helvetica"/>
          <w:b/>
          <w:bCs/>
          <w:color w:val="000000"/>
          <w:spacing w:val="-1"/>
          <w:sz w:val="24"/>
          <w:szCs w:val="24"/>
        </w:rPr>
        <w:t>n</w:t>
      </w:r>
    </w:p>
    <w:p w14:paraId="671FF7E0" w14:textId="4BAB3B8A" w:rsidR="00EA11FD" w:rsidRPr="00EA11FD" w:rsidRDefault="00EA11FD" w:rsidP="00EA11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As part of our integrated health model at the Community</w:t>
      </w:r>
      <w:r w:rsidR="00FA417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Health Center of the Black Hills (CHCBH), the Case Manager will provide patients</w:t>
      </w:r>
      <w:r w:rsidR="00FA417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with case management/care coordination for our most at-risk patients.</w:t>
      </w:r>
    </w:p>
    <w:p w14:paraId="50752AA2" w14:textId="77777777" w:rsidR="00EA11FD" w:rsidRPr="00EA11FD" w:rsidRDefault="00EA11FD" w:rsidP="00EA11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Essential Functions</w:t>
      </w:r>
    </w:p>
    <w:p w14:paraId="39F17606" w14:textId="77777777" w:rsidR="00EA11FD" w:rsidRPr="00EA11FD" w:rsidRDefault="00EA11FD" w:rsidP="00EA11FD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Case management/care coordination for most at-risk patients</w:t>
      </w:r>
    </w:p>
    <w:p w14:paraId="7F49909A" w14:textId="77777777" w:rsidR="00EA11FD" w:rsidRPr="00EA11FD" w:rsidRDefault="00EA11FD" w:rsidP="00EA11FD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Patient navigation, especially for patients moving between different health care resources;</w:t>
      </w:r>
    </w:p>
    <w:p w14:paraId="443D6EA3" w14:textId="77777777" w:rsidR="00EA11FD" w:rsidRPr="00EA11FD" w:rsidRDefault="00EA11FD" w:rsidP="00EA11FD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Identification and referral for specialized services, such as drug and alcohol treatment, legal services, financial and employment counseling, and housing support;</w:t>
      </w:r>
    </w:p>
    <w:p w14:paraId="03CA4573" w14:textId="77777777" w:rsidR="00EA11FD" w:rsidRPr="00EA11FD" w:rsidRDefault="00EA11FD" w:rsidP="00EA11FD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Education and support programming (e.g., diabetes education, parenting classes, domestic violence support programs) for individual and groups;</w:t>
      </w:r>
    </w:p>
    <w:p w14:paraId="01D70547" w14:textId="77777777" w:rsidR="00EA11FD" w:rsidRPr="00EA11FD" w:rsidRDefault="00EA11FD" w:rsidP="00EA11FD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Assistance with entitlements, medications, transportation, food, etc.</w:t>
      </w:r>
    </w:p>
    <w:p w14:paraId="30F2269F" w14:textId="77777777" w:rsidR="00EA11FD" w:rsidRPr="00EA11FD" w:rsidRDefault="00EA11FD" w:rsidP="00EA11FD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Outreach and coordination with other community resources and agencies;</w:t>
      </w:r>
    </w:p>
    <w:p w14:paraId="54C07396" w14:textId="77777777" w:rsidR="00EA11FD" w:rsidRPr="00EA11FD" w:rsidRDefault="00EA11FD" w:rsidP="00EA11FD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Community-level advocacy on behalf of patients and families.</w:t>
      </w:r>
    </w:p>
    <w:p w14:paraId="761F1974" w14:textId="77777777" w:rsidR="00EA11FD" w:rsidRPr="00EA11FD" w:rsidRDefault="00EA11FD" w:rsidP="00EA11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Administrative Support</w:t>
      </w:r>
    </w:p>
    <w:p w14:paraId="222080C9" w14:textId="77777777" w:rsidR="00EA11FD" w:rsidRPr="00EA11FD" w:rsidRDefault="00EA11FD" w:rsidP="00EA11FD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Comply with established departmental policies and procedures, objectives, quality assurance program, safety, environmental and customer service standards.</w:t>
      </w:r>
    </w:p>
    <w:p w14:paraId="53F96C6B" w14:textId="77777777" w:rsidR="00EA11FD" w:rsidRPr="00EA11FD" w:rsidRDefault="00EA11FD" w:rsidP="00EA11FD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Add notes to patient records based on assessments and evaluations and review progress notes in patient files written by other members of the treatment team.</w:t>
      </w:r>
    </w:p>
    <w:p w14:paraId="22C13710" w14:textId="77777777" w:rsidR="00EA11FD" w:rsidRPr="00EA11FD" w:rsidRDefault="00EA11FD" w:rsidP="00EA11FD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Create individualized patient plans designed to help them meet specific desired life goals.</w:t>
      </w:r>
    </w:p>
    <w:p w14:paraId="696A33C2" w14:textId="77777777" w:rsidR="00EA11FD" w:rsidRPr="00EA11FD" w:rsidRDefault="00EA11FD" w:rsidP="00EA11FD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Coordinate with the rest of the team, including medical providers and nurses, to establish these plans.</w:t>
      </w:r>
    </w:p>
    <w:p w14:paraId="2A50763D" w14:textId="77777777" w:rsidR="00EA11FD" w:rsidRPr="00EA11FD" w:rsidRDefault="00EA11FD" w:rsidP="00EA11FD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Resolve crisis situations involving patients as they arise.</w:t>
      </w:r>
    </w:p>
    <w:p w14:paraId="6BD4D70D" w14:textId="77777777" w:rsidR="00EA11FD" w:rsidRPr="00EA11FD" w:rsidRDefault="00EA11FD" w:rsidP="00EA11FD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Oversee the completion of disability and insurance paperwork as needed.</w:t>
      </w:r>
    </w:p>
    <w:p w14:paraId="5F4B0635" w14:textId="77777777" w:rsidR="00EA11FD" w:rsidRPr="00EA11FD" w:rsidRDefault="00EA11FD" w:rsidP="00EA11FD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Collaborate with the rest of the team to design aftercare plans for patients who are being released from treatment soon</w:t>
      </w:r>
    </w:p>
    <w:p w14:paraId="5C39FC17" w14:textId="77777777" w:rsidR="00EA11FD" w:rsidRPr="00EA11FD" w:rsidRDefault="00EA11FD" w:rsidP="00EA11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Education &amp; Experience</w:t>
      </w:r>
    </w:p>
    <w:p w14:paraId="3788DA38" w14:textId="77777777" w:rsidR="00EA11FD" w:rsidRPr="00EA11FD" w:rsidRDefault="00EA11FD" w:rsidP="00EA11FD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proofErr w:type="gramStart"/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Bachelors</w:t>
      </w:r>
      <w:proofErr w:type="spellEnd"/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 xml:space="preserve"> degree in social work</w:t>
      </w:r>
      <w:proofErr w:type="gramEnd"/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, sociology, or psychology</w:t>
      </w:r>
    </w:p>
    <w:p w14:paraId="18286459" w14:textId="77777777" w:rsidR="00EA11FD" w:rsidRPr="00EA11FD" w:rsidRDefault="00EA11FD" w:rsidP="00EA11FD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Currently licensed with the state of South Dakota</w:t>
      </w:r>
    </w:p>
    <w:p w14:paraId="609E612E" w14:textId="77777777" w:rsidR="00EA11FD" w:rsidRPr="00EA11FD" w:rsidRDefault="00EA11FD" w:rsidP="00EA11FD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Minimum experience between 2-3 years</w:t>
      </w:r>
    </w:p>
    <w:p w14:paraId="3702FA0D" w14:textId="77777777" w:rsidR="00EA11FD" w:rsidRPr="00EA11FD" w:rsidRDefault="00EA11FD" w:rsidP="00EA11FD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Previous experience working with ethnically and culturally diverse families</w:t>
      </w:r>
    </w:p>
    <w:p w14:paraId="083FA47C" w14:textId="77777777" w:rsidR="00EA11FD" w:rsidRPr="00EA11FD" w:rsidRDefault="00EA11FD" w:rsidP="00EA11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A11FD">
        <w:rPr>
          <w:rFonts w:ascii="Helvetica" w:eastAsia="Times New Roman" w:hAnsi="Helvetica" w:cs="Helvetica"/>
          <w:color w:val="000000"/>
          <w:sz w:val="24"/>
          <w:szCs w:val="24"/>
        </w:rPr>
        <w:t>*</w:t>
      </w:r>
    </w:p>
    <w:p w14:paraId="0C95E1C5" w14:textId="77777777" w:rsidR="0035171B" w:rsidRDefault="0035171B"/>
    <w:sectPr w:rsidR="0035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750"/>
    <w:multiLevelType w:val="multilevel"/>
    <w:tmpl w:val="12E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16BBC"/>
    <w:multiLevelType w:val="multilevel"/>
    <w:tmpl w:val="BEA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82588"/>
    <w:multiLevelType w:val="multilevel"/>
    <w:tmpl w:val="206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11FD"/>
    <w:rsid w:val="0035171B"/>
    <w:rsid w:val="00EA11FD"/>
    <w:rsid w:val="00F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946F"/>
  <w15:chartTrackingRefBased/>
  <w15:docId w15:val="{6CAF47E1-B28D-47CF-A529-DD20E0EE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4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DeBaere</dc:creator>
  <cp:keywords/>
  <dc:description/>
  <cp:lastModifiedBy>Shelly Hegerle</cp:lastModifiedBy>
  <cp:revision>2</cp:revision>
  <dcterms:created xsi:type="dcterms:W3CDTF">2019-09-17T14:37:00Z</dcterms:created>
  <dcterms:modified xsi:type="dcterms:W3CDTF">2019-09-17T14:37:00Z</dcterms:modified>
</cp:coreProperties>
</file>